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83" w:rsidRDefault="008A0683" w:rsidP="008A0683">
      <w:pPr>
        <w:pStyle w:val="a3"/>
      </w:pPr>
    </w:p>
    <w:p w:rsidR="008A0683" w:rsidRPr="00D91023" w:rsidRDefault="008A0683" w:rsidP="009C1002">
      <w:pPr>
        <w:pStyle w:val="a3"/>
        <w:jc w:val="center"/>
      </w:pPr>
    </w:p>
    <w:p w:rsidR="009C1002" w:rsidRDefault="009C1002" w:rsidP="008A068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C1002" w:rsidRDefault="009C1002" w:rsidP="009C1002">
      <w:pPr>
        <w:pStyle w:val="a3"/>
        <w:rPr>
          <w:rFonts w:ascii="Times New Roman" w:hAnsi="Times New Roman"/>
          <w:sz w:val="28"/>
          <w:szCs w:val="28"/>
        </w:rPr>
      </w:pPr>
    </w:p>
    <w:p w:rsidR="008A0683" w:rsidRPr="003756F9" w:rsidRDefault="008A0683" w:rsidP="008A068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756F9">
        <w:rPr>
          <w:rFonts w:ascii="Arial" w:hAnsi="Arial" w:cs="Arial"/>
          <w:b/>
          <w:sz w:val="24"/>
          <w:szCs w:val="24"/>
        </w:rPr>
        <w:t>СОВЕТ</w:t>
      </w:r>
    </w:p>
    <w:p w:rsidR="008A0683" w:rsidRPr="003756F9" w:rsidRDefault="008A0683" w:rsidP="008A068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756F9"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8A0683" w:rsidRPr="003756F9" w:rsidRDefault="008A0683" w:rsidP="008A068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756F9">
        <w:rPr>
          <w:rFonts w:ascii="Arial" w:hAnsi="Arial" w:cs="Arial"/>
          <w:b/>
          <w:sz w:val="24"/>
          <w:szCs w:val="24"/>
        </w:rPr>
        <w:t xml:space="preserve">«КАМЫЗЯКСКИЙ МУНИЦИПАЛЬНЫЙ </w:t>
      </w:r>
      <w:r w:rsidR="00DE5DA8" w:rsidRPr="003756F9">
        <w:rPr>
          <w:rFonts w:ascii="Arial" w:hAnsi="Arial" w:cs="Arial"/>
          <w:b/>
          <w:sz w:val="24"/>
          <w:szCs w:val="24"/>
        </w:rPr>
        <w:t>РАЙОН АСТРАХАНСКОЙ</w:t>
      </w:r>
      <w:r w:rsidRPr="003756F9">
        <w:rPr>
          <w:rFonts w:ascii="Arial" w:hAnsi="Arial" w:cs="Arial"/>
          <w:b/>
          <w:sz w:val="24"/>
          <w:szCs w:val="24"/>
        </w:rPr>
        <w:t xml:space="preserve"> ОБЛАСТИ</w:t>
      </w:r>
      <w:r w:rsidR="006824ED">
        <w:rPr>
          <w:rFonts w:ascii="Arial" w:hAnsi="Arial" w:cs="Arial"/>
          <w:b/>
          <w:sz w:val="24"/>
          <w:szCs w:val="24"/>
        </w:rPr>
        <w:t>»</w:t>
      </w:r>
    </w:p>
    <w:p w:rsidR="008A0683" w:rsidRPr="003756F9" w:rsidRDefault="008A0683" w:rsidP="008A0683">
      <w:pPr>
        <w:pStyle w:val="a3"/>
        <w:rPr>
          <w:rFonts w:ascii="Arial" w:hAnsi="Arial" w:cs="Arial"/>
          <w:b/>
          <w:sz w:val="24"/>
          <w:szCs w:val="24"/>
        </w:rPr>
      </w:pPr>
    </w:p>
    <w:p w:rsidR="00A7252C" w:rsidRPr="003756F9" w:rsidRDefault="008A0683" w:rsidP="00A7252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756F9">
        <w:rPr>
          <w:rFonts w:ascii="Arial" w:hAnsi="Arial" w:cs="Arial"/>
          <w:b/>
          <w:sz w:val="24"/>
          <w:szCs w:val="24"/>
        </w:rPr>
        <w:t>РЕШЕНИЕ</w:t>
      </w:r>
    </w:p>
    <w:p w:rsidR="00AC41EC" w:rsidRPr="003756F9" w:rsidRDefault="00AC41EC" w:rsidP="00A7252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8A0683" w:rsidRPr="003756F9" w:rsidRDefault="005E54CC" w:rsidP="00A7252C">
      <w:pPr>
        <w:pStyle w:val="a3"/>
        <w:tabs>
          <w:tab w:val="center" w:pos="4677"/>
        </w:tabs>
        <w:rPr>
          <w:rFonts w:ascii="Arial" w:hAnsi="Arial" w:cs="Arial"/>
          <w:b/>
          <w:sz w:val="24"/>
          <w:szCs w:val="24"/>
        </w:rPr>
      </w:pPr>
      <w:r w:rsidRPr="003756F9">
        <w:rPr>
          <w:rFonts w:ascii="Arial" w:hAnsi="Arial" w:cs="Arial"/>
          <w:b/>
          <w:sz w:val="24"/>
          <w:szCs w:val="24"/>
        </w:rPr>
        <w:t xml:space="preserve"> </w:t>
      </w:r>
      <w:r w:rsidR="006824ED">
        <w:rPr>
          <w:rFonts w:ascii="Arial" w:hAnsi="Arial" w:cs="Arial"/>
          <w:b/>
          <w:sz w:val="24"/>
          <w:szCs w:val="24"/>
        </w:rPr>
        <w:t>от 27.12.</w:t>
      </w:r>
      <w:r w:rsidR="00A7252C" w:rsidRPr="003756F9">
        <w:rPr>
          <w:rFonts w:ascii="Arial" w:hAnsi="Arial" w:cs="Arial"/>
          <w:b/>
          <w:sz w:val="24"/>
          <w:szCs w:val="24"/>
        </w:rPr>
        <w:t>2023</w:t>
      </w:r>
      <w:r w:rsidR="006824ED">
        <w:rPr>
          <w:rFonts w:ascii="Arial" w:hAnsi="Arial" w:cs="Arial"/>
          <w:b/>
          <w:sz w:val="24"/>
          <w:szCs w:val="24"/>
        </w:rPr>
        <w:t>г.</w:t>
      </w:r>
      <w:r w:rsidR="00A7252C" w:rsidRPr="003756F9">
        <w:rPr>
          <w:rFonts w:ascii="Arial" w:hAnsi="Arial" w:cs="Arial"/>
          <w:b/>
          <w:sz w:val="24"/>
          <w:szCs w:val="24"/>
        </w:rPr>
        <w:tab/>
      </w:r>
      <w:r w:rsidR="008A0683" w:rsidRPr="003756F9">
        <w:rPr>
          <w:rFonts w:ascii="Arial" w:hAnsi="Arial" w:cs="Arial"/>
          <w:b/>
          <w:sz w:val="24"/>
          <w:szCs w:val="24"/>
        </w:rPr>
        <w:t xml:space="preserve">                                                            </w:t>
      </w:r>
      <w:r w:rsidR="00A7252C" w:rsidRPr="003756F9">
        <w:rPr>
          <w:rFonts w:ascii="Arial" w:hAnsi="Arial" w:cs="Arial"/>
          <w:b/>
          <w:sz w:val="24"/>
          <w:szCs w:val="24"/>
        </w:rPr>
        <w:t xml:space="preserve">                         №</w:t>
      </w:r>
      <w:r w:rsidR="006824ED">
        <w:rPr>
          <w:rFonts w:ascii="Arial" w:hAnsi="Arial" w:cs="Arial"/>
          <w:b/>
          <w:sz w:val="24"/>
          <w:szCs w:val="24"/>
        </w:rPr>
        <w:t>448</w:t>
      </w:r>
    </w:p>
    <w:tbl>
      <w:tblPr>
        <w:tblW w:w="0" w:type="auto"/>
        <w:tblLook w:val="01E0"/>
      </w:tblPr>
      <w:tblGrid>
        <w:gridCol w:w="6228"/>
      </w:tblGrid>
      <w:tr w:rsidR="008A0683" w:rsidRPr="00EC5F30" w:rsidTr="004506A6">
        <w:trPr>
          <w:trHeight w:val="1670"/>
        </w:trPr>
        <w:tc>
          <w:tcPr>
            <w:tcW w:w="6228" w:type="dxa"/>
          </w:tcPr>
          <w:p w:rsidR="008A0683" w:rsidRPr="00EC5F30" w:rsidRDefault="008A0683" w:rsidP="004506A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  <w:p w:rsidR="008A0683" w:rsidRPr="00EC5F30" w:rsidRDefault="008A0683" w:rsidP="004506A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C5F30">
              <w:rPr>
                <w:rFonts w:ascii="Arial" w:hAnsi="Arial" w:cs="Arial"/>
                <w:sz w:val="24"/>
                <w:szCs w:val="24"/>
              </w:rPr>
              <w:t>«</w:t>
            </w:r>
            <w:r w:rsidR="002850E5" w:rsidRPr="00EC5F30">
              <w:rPr>
                <w:rFonts w:ascii="Arial" w:hAnsi="Arial" w:cs="Arial"/>
                <w:sz w:val="24"/>
                <w:szCs w:val="24"/>
              </w:rPr>
              <w:t>О внесении изменений в</w:t>
            </w:r>
            <w:r w:rsidR="00970C55">
              <w:rPr>
                <w:rFonts w:ascii="Arial" w:hAnsi="Arial" w:cs="Arial"/>
                <w:sz w:val="24"/>
                <w:szCs w:val="24"/>
              </w:rPr>
              <w:t xml:space="preserve"> Решение</w:t>
            </w:r>
            <w:r w:rsidR="002850E5" w:rsidRPr="00EC5F30">
              <w:rPr>
                <w:rFonts w:ascii="Arial" w:hAnsi="Arial" w:cs="Arial"/>
                <w:sz w:val="24"/>
                <w:szCs w:val="24"/>
              </w:rPr>
              <w:t xml:space="preserve"> Совета от 25.11.2016 №157 </w:t>
            </w:r>
            <w:r w:rsidR="00EC5F30">
              <w:rPr>
                <w:rFonts w:ascii="Arial" w:hAnsi="Arial" w:cs="Arial"/>
                <w:sz w:val="24"/>
                <w:szCs w:val="24"/>
              </w:rPr>
              <w:t>«</w:t>
            </w:r>
            <w:r w:rsidR="002850E5" w:rsidRPr="00EC5F30">
              <w:rPr>
                <w:rFonts w:ascii="Arial" w:hAnsi="Arial" w:cs="Arial"/>
                <w:sz w:val="24"/>
                <w:szCs w:val="24"/>
              </w:rPr>
              <w:t xml:space="preserve">Об утверждении ставок арендной платы за использование земельных участков, находящихся в муниципальной собственности муниципального </w:t>
            </w:r>
            <w:r w:rsidR="00BB129E" w:rsidRPr="00EC5F30">
              <w:rPr>
                <w:rFonts w:ascii="Arial" w:hAnsi="Arial" w:cs="Arial"/>
                <w:sz w:val="24"/>
                <w:szCs w:val="24"/>
              </w:rPr>
              <w:t>образования «</w:t>
            </w:r>
            <w:proofErr w:type="spellStart"/>
            <w:r w:rsidR="00414DA4" w:rsidRPr="00EC5F30">
              <w:rPr>
                <w:rFonts w:ascii="Arial" w:hAnsi="Arial" w:cs="Arial"/>
                <w:sz w:val="24"/>
                <w:szCs w:val="24"/>
              </w:rPr>
              <w:t>Камызякский</w:t>
            </w:r>
            <w:proofErr w:type="spellEnd"/>
            <w:r w:rsidR="00414DA4" w:rsidRPr="00EC5F30">
              <w:rPr>
                <w:rFonts w:ascii="Arial" w:hAnsi="Arial" w:cs="Arial"/>
                <w:sz w:val="24"/>
                <w:szCs w:val="24"/>
              </w:rPr>
              <w:t xml:space="preserve"> район»</w:t>
            </w:r>
            <w:r w:rsidR="002850E5" w:rsidRPr="00EC5F30">
              <w:rPr>
                <w:rFonts w:ascii="Arial" w:hAnsi="Arial" w:cs="Arial"/>
                <w:sz w:val="24"/>
                <w:szCs w:val="24"/>
              </w:rPr>
              <w:t>, земельные участки, государственная собственность на которые не разграничена»</w:t>
            </w:r>
            <w:r w:rsidRPr="00EC5F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A0683" w:rsidRPr="00EC5F30" w:rsidRDefault="008A0683" w:rsidP="004506A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:rsidR="008A0683" w:rsidRPr="00EC5F30" w:rsidRDefault="008A0683" w:rsidP="004506A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B129E" w:rsidRDefault="008A0683" w:rsidP="00BB129E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EC5F30">
        <w:rPr>
          <w:rFonts w:ascii="Arial" w:hAnsi="Arial" w:cs="Arial"/>
          <w:sz w:val="24"/>
          <w:szCs w:val="24"/>
        </w:rPr>
        <w:t>Руководствуясь</w:t>
      </w:r>
      <w:r w:rsidR="005E54CC" w:rsidRPr="00EC5F30">
        <w:rPr>
          <w:rFonts w:ascii="Arial" w:hAnsi="Arial" w:cs="Arial"/>
          <w:sz w:val="24"/>
          <w:szCs w:val="24"/>
        </w:rPr>
        <w:t xml:space="preserve"> Земельным Кодексом Российской Федерации,</w:t>
      </w:r>
      <w:r w:rsidRPr="00EC5F30">
        <w:rPr>
          <w:rFonts w:ascii="Arial" w:hAnsi="Arial" w:cs="Arial"/>
          <w:sz w:val="24"/>
          <w:szCs w:val="24"/>
        </w:rPr>
        <w:t xml:space="preserve"> Постановлением Правительства Астраханской области от 29.06.2015 №284-П «О порядке определения размера арендной платы за предоставленные в аренду без торгов земельные учас</w:t>
      </w:r>
      <w:r w:rsidR="00EC5F30">
        <w:rPr>
          <w:rFonts w:ascii="Arial" w:hAnsi="Arial" w:cs="Arial"/>
          <w:sz w:val="24"/>
          <w:szCs w:val="24"/>
        </w:rPr>
        <w:t xml:space="preserve">тки, находящиеся в государственной собственности </w:t>
      </w:r>
      <w:r w:rsidR="00E3669E" w:rsidRPr="00EC5F30">
        <w:rPr>
          <w:rFonts w:ascii="Arial" w:hAnsi="Arial" w:cs="Arial"/>
          <w:sz w:val="24"/>
          <w:szCs w:val="24"/>
        </w:rPr>
        <w:t>Астраханской области</w:t>
      </w:r>
      <w:r w:rsidR="00EC5F30">
        <w:rPr>
          <w:rFonts w:ascii="Arial" w:hAnsi="Arial" w:cs="Arial"/>
          <w:sz w:val="24"/>
          <w:szCs w:val="24"/>
        </w:rPr>
        <w:t>, земельные участки</w:t>
      </w:r>
      <w:r w:rsidRPr="00EC5F30">
        <w:rPr>
          <w:rFonts w:ascii="Arial" w:hAnsi="Arial" w:cs="Arial"/>
          <w:sz w:val="24"/>
          <w:szCs w:val="24"/>
        </w:rPr>
        <w:t>, государственная собственность на которые не разграничена», Уставом муниципального образования «</w:t>
      </w:r>
      <w:proofErr w:type="spellStart"/>
      <w:r w:rsidRPr="00EC5F30">
        <w:rPr>
          <w:rFonts w:ascii="Arial" w:hAnsi="Arial" w:cs="Arial"/>
          <w:sz w:val="24"/>
          <w:szCs w:val="24"/>
        </w:rPr>
        <w:t>Камызякский</w:t>
      </w:r>
      <w:proofErr w:type="spellEnd"/>
      <w:r w:rsidR="005E54CC" w:rsidRPr="00EC5F30">
        <w:rPr>
          <w:rFonts w:ascii="Arial" w:hAnsi="Arial" w:cs="Arial"/>
          <w:sz w:val="24"/>
          <w:szCs w:val="24"/>
        </w:rPr>
        <w:t xml:space="preserve"> муниципальный</w:t>
      </w:r>
      <w:r w:rsidR="00414DA4" w:rsidRPr="00EC5F30">
        <w:rPr>
          <w:rFonts w:ascii="Arial" w:hAnsi="Arial" w:cs="Arial"/>
          <w:sz w:val="24"/>
          <w:szCs w:val="24"/>
        </w:rPr>
        <w:t xml:space="preserve"> район</w:t>
      </w:r>
      <w:r w:rsidR="00E3669E" w:rsidRPr="00EC5F30">
        <w:rPr>
          <w:rFonts w:ascii="Arial" w:hAnsi="Arial" w:cs="Arial"/>
          <w:sz w:val="24"/>
          <w:szCs w:val="24"/>
        </w:rPr>
        <w:t xml:space="preserve"> Астраханской области</w:t>
      </w:r>
      <w:r w:rsidR="00414DA4" w:rsidRPr="00EC5F30">
        <w:rPr>
          <w:rFonts w:ascii="Arial" w:hAnsi="Arial" w:cs="Arial"/>
          <w:sz w:val="24"/>
          <w:szCs w:val="24"/>
        </w:rPr>
        <w:t>»</w:t>
      </w:r>
      <w:r w:rsidRPr="00EC5F30">
        <w:rPr>
          <w:rFonts w:ascii="Arial" w:hAnsi="Arial" w:cs="Arial"/>
          <w:sz w:val="24"/>
          <w:szCs w:val="24"/>
        </w:rPr>
        <w:t>, в целях формирования благоприятного инвестиционного климата, обеспечения эффективного взаимодействия инвесторов с а</w:t>
      </w:r>
      <w:r w:rsidR="005E54CC" w:rsidRPr="00EC5F30">
        <w:rPr>
          <w:rFonts w:ascii="Arial" w:hAnsi="Arial" w:cs="Arial"/>
          <w:sz w:val="24"/>
          <w:szCs w:val="24"/>
        </w:rPr>
        <w:t>дминистрацией</w:t>
      </w:r>
      <w:proofErr w:type="gramEnd"/>
      <w:r w:rsidR="005E54CC" w:rsidRPr="00EC5F30">
        <w:rPr>
          <w:rFonts w:ascii="Arial" w:hAnsi="Arial" w:cs="Arial"/>
          <w:sz w:val="24"/>
          <w:szCs w:val="24"/>
        </w:rPr>
        <w:t xml:space="preserve"> </w:t>
      </w:r>
      <w:r w:rsidRPr="00EC5F30">
        <w:rPr>
          <w:rFonts w:ascii="Arial" w:hAnsi="Arial" w:cs="Arial"/>
          <w:sz w:val="24"/>
          <w:szCs w:val="24"/>
        </w:rPr>
        <w:t xml:space="preserve"> </w:t>
      </w:r>
      <w:r w:rsidR="005E54CC" w:rsidRPr="00EC5F30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EC5F30">
        <w:rPr>
          <w:rFonts w:ascii="Arial" w:hAnsi="Arial" w:cs="Arial"/>
          <w:sz w:val="24"/>
          <w:szCs w:val="24"/>
        </w:rPr>
        <w:t>«</w:t>
      </w:r>
      <w:proofErr w:type="spellStart"/>
      <w:r w:rsidRPr="00EC5F30">
        <w:rPr>
          <w:rFonts w:ascii="Arial" w:hAnsi="Arial" w:cs="Arial"/>
          <w:sz w:val="24"/>
          <w:szCs w:val="24"/>
        </w:rPr>
        <w:t>Камызякский</w:t>
      </w:r>
      <w:proofErr w:type="spellEnd"/>
      <w:r w:rsidR="005E54CC" w:rsidRPr="00EC5F30">
        <w:rPr>
          <w:rFonts w:ascii="Arial" w:hAnsi="Arial" w:cs="Arial"/>
          <w:sz w:val="24"/>
          <w:szCs w:val="24"/>
        </w:rPr>
        <w:t xml:space="preserve"> муниципальный</w:t>
      </w:r>
      <w:r w:rsidR="00414DA4" w:rsidRPr="00EC5F30">
        <w:rPr>
          <w:rFonts w:ascii="Arial" w:hAnsi="Arial" w:cs="Arial"/>
          <w:sz w:val="24"/>
          <w:szCs w:val="24"/>
        </w:rPr>
        <w:t xml:space="preserve"> район</w:t>
      </w:r>
      <w:r w:rsidRPr="00EC5F30">
        <w:rPr>
          <w:rFonts w:ascii="Arial" w:hAnsi="Arial" w:cs="Arial"/>
          <w:sz w:val="24"/>
          <w:szCs w:val="24"/>
        </w:rPr>
        <w:t xml:space="preserve"> </w:t>
      </w:r>
      <w:r w:rsidR="00E3669E" w:rsidRPr="00EC5F30">
        <w:rPr>
          <w:rFonts w:ascii="Arial" w:hAnsi="Arial" w:cs="Arial"/>
          <w:sz w:val="24"/>
          <w:szCs w:val="24"/>
        </w:rPr>
        <w:t>Астраханской области</w:t>
      </w:r>
      <w:r w:rsidR="00414DA4" w:rsidRPr="00EC5F30">
        <w:rPr>
          <w:rFonts w:ascii="Arial" w:hAnsi="Arial" w:cs="Arial"/>
          <w:sz w:val="24"/>
          <w:szCs w:val="24"/>
        </w:rPr>
        <w:t>»</w:t>
      </w:r>
      <w:r w:rsidR="00E3669E" w:rsidRPr="00EC5F30">
        <w:rPr>
          <w:rFonts w:ascii="Arial" w:hAnsi="Arial" w:cs="Arial"/>
          <w:sz w:val="24"/>
          <w:szCs w:val="24"/>
        </w:rPr>
        <w:t xml:space="preserve"> </w:t>
      </w:r>
      <w:r w:rsidRPr="00EC5F30">
        <w:rPr>
          <w:rFonts w:ascii="Arial" w:hAnsi="Arial" w:cs="Arial"/>
          <w:sz w:val="24"/>
          <w:szCs w:val="24"/>
        </w:rPr>
        <w:t>при реализации инвестиц</w:t>
      </w:r>
      <w:r w:rsidR="005E54CC" w:rsidRPr="00EC5F30">
        <w:rPr>
          <w:rFonts w:ascii="Arial" w:hAnsi="Arial" w:cs="Arial"/>
          <w:sz w:val="24"/>
          <w:szCs w:val="24"/>
        </w:rPr>
        <w:t xml:space="preserve">ионных проектов на территории муниципального образования </w:t>
      </w:r>
      <w:r w:rsidRPr="00EC5F30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EC5F30">
        <w:rPr>
          <w:rFonts w:ascii="Arial" w:hAnsi="Arial" w:cs="Arial"/>
          <w:sz w:val="24"/>
          <w:szCs w:val="24"/>
        </w:rPr>
        <w:t>Камызякский</w:t>
      </w:r>
      <w:proofErr w:type="spellEnd"/>
      <w:r w:rsidR="005E54CC" w:rsidRPr="00EC5F30">
        <w:rPr>
          <w:rFonts w:ascii="Arial" w:hAnsi="Arial" w:cs="Arial"/>
          <w:sz w:val="24"/>
          <w:szCs w:val="24"/>
        </w:rPr>
        <w:t xml:space="preserve"> муниципальный</w:t>
      </w:r>
      <w:r w:rsidR="00414DA4" w:rsidRPr="00EC5F30">
        <w:rPr>
          <w:rFonts w:ascii="Arial" w:hAnsi="Arial" w:cs="Arial"/>
          <w:sz w:val="24"/>
          <w:szCs w:val="24"/>
        </w:rPr>
        <w:t xml:space="preserve"> район</w:t>
      </w:r>
      <w:r w:rsidR="00E3669E" w:rsidRPr="00EC5F30">
        <w:rPr>
          <w:rFonts w:ascii="Arial" w:hAnsi="Arial" w:cs="Arial"/>
          <w:sz w:val="24"/>
          <w:szCs w:val="24"/>
        </w:rPr>
        <w:t xml:space="preserve"> Астраханской области</w:t>
      </w:r>
      <w:r w:rsidR="00414DA4" w:rsidRPr="00EC5F30">
        <w:rPr>
          <w:rFonts w:ascii="Arial" w:hAnsi="Arial" w:cs="Arial"/>
          <w:sz w:val="24"/>
          <w:szCs w:val="24"/>
        </w:rPr>
        <w:t>»</w:t>
      </w:r>
      <w:r w:rsidRPr="00EC5F30">
        <w:rPr>
          <w:rFonts w:ascii="Arial" w:hAnsi="Arial" w:cs="Arial"/>
          <w:sz w:val="24"/>
          <w:szCs w:val="24"/>
        </w:rPr>
        <w:t xml:space="preserve">, </w:t>
      </w:r>
    </w:p>
    <w:p w:rsidR="008A0683" w:rsidRPr="00EC5F30" w:rsidRDefault="008A0683" w:rsidP="008A0683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C5F30">
        <w:rPr>
          <w:rFonts w:ascii="Arial" w:hAnsi="Arial" w:cs="Arial"/>
          <w:sz w:val="24"/>
          <w:szCs w:val="24"/>
        </w:rPr>
        <w:t>Совет муниципального образования «</w:t>
      </w:r>
      <w:proofErr w:type="spellStart"/>
      <w:r w:rsidRPr="00EC5F30">
        <w:rPr>
          <w:rFonts w:ascii="Arial" w:hAnsi="Arial" w:cs="Arial"/>
          <w:sz w:val="24"/>
          <w:szCs w:val="24"/>
        </w:rPr>
        <w:t>Камызякский</w:t>
      </w:r>
      <w:proofErr w:type="spellEnd"/>
      <w:r w:rsidR="005E54CC" w:rsidRPr="00EC5F30">
        <w:rPr>
          <w:rFonts w:ascii="Arial" w:hAnsi="Arial" w:cs="Arial"/>
          <w:sz w:val="24"/>
          <w:szCs w:val="24"/>
        </w:rPr>
        <w:t xml:space="preserve"> муниципальный</w:t>
      </w:r>
      <w:r w:rsidR="00414DA4" w:rsidRPr="00EC5F30">
        <w:rPr>
          <w:rFonts w:ascii="Arial" w:hAnsi="Arial" w:cs="Arial"/>
          <w:sz w:val="24"/>
          <w:szCs w:val="24"/>
        </w:rPr>
        <w:t xml:space="preserve"> район</w:t>
      </w:r>
      <w:r w:rsidR="00E3669E" w:rsidRPr="00EC5F30">
        <w:rPr>
          <w:rFonts w:ascii="Arial" w:hAnsi="Arial" w:cs="Arial"/>
          <w:sz w:val="24"/>
          <w:szCs w:val="24"/>
        </w:rPr>
        <w:t xml:space="preserve"> Астраханской области</w:t>
      </w:r>
      <w:r w:rsidR="00414DA4" w:rsidRPr="00EC5F30">
        <w:rPr>
          <w:rFonts w:ascii="Arial" w:hAnsi="Arial" w:cs="Arial"/>
          <w:sz w:val="24"/>
          <w:szCs w:val="24"/>
        </w:rPr>
        <w:t>»</w:t>
      </w:r>
    </w:p>
    <w:p w:rsidR="00BB129E" w:rsidRDefault="00BB129E" w:rsidP="008A0683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8A0683" w:rsidRPr="00BB129E" w:rsidRDefault="00BB129E" w:rsidP="008A0683">
      <w:pPr>
        <w:pStyle w:val="a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</w:t>
      </w:r>
      <w:r w:rsidR="008A0683" w:rsidRPr="00BB129E">
        <w:rPr>
          <w:rFonts w:ascii="Arial" w:hAnsi="Arial" w:cs="Arial"/>
          <w:b/>
          <w:sz w:val="24"/>
          <w:szCs w:val="24"/>
        </w:rPr>
        <w:t>РЕШИЛ:</w:t>
      </w:r>
    </w:p>
    <w:p w:rsidR="00BB129E" w:rsidRPr="00EC5F30" w:rsidRDefault="00BB129E" w:rsidP="008A0683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EC5F30" w:rsidRDefault="004A6E0B" w:rsidP="00EC5F30">
      <w:pPr>
        <w:pStyle w:val="a3"/>
        <w:numPr>
          <w:ilvl w:val="0"/>
          <w:numId w:val="1"/>
        </w:numPr>
        <w:ind w:left="0" w:firstLine="851"/>
        <w:jc w:val="both"/>
        <w:rPr>
          <w:rFonts w:ascii="Arial" w:hAnsi="Arial" w:cs="Arial"/>
          <w:sz w:val="24"/>
          <w:szCs w:val="24"/>
        </w:rPr>
      </w:pPr>
      <w:r w:rsidRPr="00EC5F30">
        <w:rPr>
          <w:rFonts w:ascii="Arial" w:hAnsi="Arial" w:cs="Arial"/>
          <w:sz w:val="24"/>
          <w:szCs w:val="24"/>
        </w:rPr>
        <w:t xml:space="preserve">Внести </w:t>
      </w:r>
      <w:r w:rsidR="00EC5F30">
        <w:rPr>
          <w:rFonts w:ascii="Arial" w:hAnsi="Arial" w:cs="Arial"/>
          <w:sz w:val="24"/>
          <w:szCs w:val="24"/>
        </w:rPr>
        <w:t>в Решение</w:t>
      </w:r>
      <w:r w:rsidRPr="00EC5F30">
        <w:rPr>
          <w:rFonts w:ascii="Arial" w:hAnsi="Arial" w:cs="Arial"/>
          <w:sz w:val="24"/>
          <w:szCs w:val="24"/>
        </w:rPr>
        <w:t xml:space="preserve"> Совета</w:t>
      </w:r>
      <w:r w:rsidR="00E3669E" w:rsidRPr="00EC5F30">
        <w:rPr>
          <w:rFonts w:ascii="Arial" w:hAnsi="Arial" w:cs="Arial"/>
          <w:sz w:val="24"/>
          <w:szCs w:val="24"/>
        </w:rPr>
        <w:t xml:space="preserve"> муниципального </w:t>
      </w:r>
      <w:r w:rsidR="00EC5F30" w:rsidRPr="00EC5F30">
        <w:rPr>
          <w:rFonts w:ascii="Arial" w:hAnsi="Arial" w:cs="Arial"/>
          <w:sz w:val="24"/>
          <w:szCs w:val="24"/>
        </w:rPr>
        <w:t>образования «</w:t>
      </w:r>
      <w:proofErr w:type="spellStart"/>
      <w:r w:rsidR="00E3669E" w:rsidRPr="00EC5F30">
        <w:rPr>
          <w:rFonts w:ascii="Arial" w:hAnsi="Arial" w:cs="Arial"/>
          <w:sz w:val="24"/>
          <w:szCs w:val="24"/>
        </w:rPr>
        <w:t>Камызякский</w:t>
      </w:r>
      <w:proofErr w:type="spellEnd"/>
      <w:r w:rsidR="00E3669E" w:rsidRPr="00EC5F30">
        <w:rPr>
          <w:rFonts w:ascii="Arial" w:hAnsi="Arial" w:cs="Arial"/>
          <w:sz w:val="24"/>
          <w:szCs w:val="24"/>
        </w:rPr>
        <w:t xml:space="preserve"> </w:t>
      </w:r>
      <w:r w:rsidR="00414DA4" w:rsidRPr="00EC5F30">
        <w:rPr>
          <w:rFonts w:ascii="Arial" w:hAnsi="Arial" w:cs="Arial"/>
          <w:sz w:val="24"/>
          <w:szCs w:val="24"/>
        </w:rPr>
        <w:t>район</w:t>
      </w:r>
      <w:r w:rsidR="00E3669E" w:rsidRPr="00EC5F30">
        <w:rPr>
          <w:rFonts w:ascii="Arial" w:hAnsi="Arial" w:cs="Arial"/>
          <w:sz w:val="24"/>
          <w:szCs w:val="24"/>
        </w:rPr>
        <w:t xml:space="preserve"> Астраханской области</w:t>
      </w:r>
      <w:r w:rsidR="00414DA4" w:rsidRPr="00EC5F30">
        <w:rPr>
          <w:rFonts w:ascii="Arial" w:hAnsi="Arial" w:cs="Arial"/>
          <w:sz w:val="24"/>
          <w:szCs w:val="24"/>
        </w:rPr>
        <w:t>»</w:t>
      </w:r>
      <w:r w:rsidRPr="00EC5F30">
        <w:rPr>
          <w:rFonts w:ascii="Arial" w:hAnsi="Arial" w:cs="Arial"/>
          <w:sz w:val="24"/>
          <w:szCs w:val="24"/>
        </w:rPr>
        <w:t xml:space="preserve"> от 25.11.2016 №157 «Об утверждении ставок арендной платы за использование земельных участков, находящихся в муниципальной собственности муниципального </w:t>
      </w:r>
      <w:r w:rsidR="00BB129E" w:rsidRPr="00EC5F30">
        <w:rPr>
          <w:rFonts w:ascii="Arial" w:hAnsi="Arial" w:cs="Arial"/>
          <w:sz w:val="24"/>
          <w:szCs w:val="24"/>
        </w:rPr>
        <w:t>образования «</w:t>
      </w:r>
      <w:proofErr w:type="spellStart"/>
      <w:r w:rsidRPr="00EC5F30">
        <w:rPr>
          <w:rFonts w:ascii="Arial" w:hAnsi="Arial" w:cs="Arial"/>
          <w:sz w:val="24"/>
          <w:szCs w:val="24"/>
        </w:rPr>
        <w:t>Камызякский</w:t>
      </w:r>
      <w:proofErr w:type="spellEnd"/>
      <w:r w:rsidR="00AC41EC" w:rsidRPr="00EC5F30">
        <w:rPr>
          <w:rFonts w:ascii="Arial" w:hAnsi="Arial" w:cs="Arial"/>
          <w:sz w:val="24"/>
          <w:szCs w:val="24"/>
        </w:rPr>
        <w:t xml:space="preserve"> муниципальный</w:t>
      </w:r>
      <w:r w:rsidR="00414DA4" w:rsidRPr="00EC5F30">
        <w:rPr>
          <w:rFonts w:ascii="Arial" w:hAnsi="Arial" w:cs="Arial"/>
          <w:sz w:val="24"/>
          <w:szCs w:val="24"/>
        </w:rPr>
        <w:t xml:space="preserve"> район</w:t>
      </w:r>
      <w:r w:rsidR="00E3669E" w:rsidRPr="00EC5F30">
        <w:rPr>
          <w:rFonts w:ascii="Arial" w:hAnsi="Arial" w:cs="Arial"/>
          <w:sz w:val="24"/>
          <w:szCs w:val="24"/>
        </w:rPr>
        <w:t xml:space="preserve"> Астраханской области</w:t>
      </w:r>
      <w:r w:rsidR="00414DA4" w:rsidRPr="00EC5F30">
        <w:rPr>
          <w:rFonts w:ascii="Arial" w:hAnsi="Arial" w:cs="Arial"/>
          <w:sz w:val="24"/>
          <w:szCs w:val="24"/>
        </w:rPr>
        <w:t>»</w:t>
      </w:r>
      <w:r w:rsidRPr="00EC5F30">
        <w:rPr>
          <w:rFonts w:ascii="Arial" w:hAnsi="Arial" w:cs="Arial"/>
          <w:sz w:val="24"/>
          <w:szCs w:val="24"/>
        </w:rPr>
        <w:t>, земельные участки, государственная собственность на которые не разграничена»</w:t>
      </w:r>
      <w:r w:rsidR="008A0683" w:rsidRPr="00EC5F30">
        <w:rPr>
          <w:rFonts w:ascii="Arial" w:hAnsi="Arial" w:cs="Arial"/>
          <w:sz w:val="24"/>
          <w:szCs w:val="24"/>
        </w:rPr>
        <w:t xml:space="preserve"> </w:t>
      </w:r>
      <w:r w:rsidR="00EC5F30">
        <w:rPr>
          <w:rFonts w:ascii="Arial" w:hAnsi="Arial" w:cs="Arial"/>
          <w:sz w:val="24"/>
          <w:szCs w:val="24"/>
        </w:rPr>
        <w:t>(</w:t>
      </w:r>
      <w:proofErr w:type="spellStart"/>
      <w:r w:rsidR="00EC5F30">
        <w:rPr>
          <w:rFonts w:ascii="Arial" w:hAnsi="Arial" w:cs="Arial"/>
          <w:sz w:val="24"/>
          <w:szCs w:val="24"/>
        </w:rPr>
        <w:t>далее-Решение</w:t>
      </w:r>
      <w:proofErr w:type="spellEnd"/>
      <w:r w:rsidR="008A0683" w:rsidRPr="00EC5F30">
        <w:rPr>
          <w:rFonts w:ascii="Arial" w:hAnsi="Arial" w:cs="Arial"/>
          <w:sz w:val="24"/>
          <w:szCs w:val="24"/>
        </w:rPr>
        <w:t>)</w:t>
      </w:r>
      <w:r w:rsidR="00EC5F30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8A0683" w:rsidRPr="00EC5F30" w:rsidRDefault="00EC5F30" w:rsidP="00EC5F3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1.1. Приложение к Решению изложить в новой редакции, согласно приложению, к настоящему решению.</w:t>
      </w:r>
      <w:r w:rsidR="008A0683" w:rsidRPr="00EC5F30">
        <w:rPr>
          <w:rFonts w:ascii="Arial" w:hAnsi="Arial" w:cs="Arial"/>
          <w:sz w:val="24"/>
          <w:szCs w:val="24"/>
        </w:rPr>
        <w:t xml:space="preserve"> </w:t>
      </w:r>
    </w:p>
    <w:p w:rsidR="00EC5F30" w:rsidRPr="00EC5F30" w:rsidRDefault="00EC5F30" w:rsidP="00EC5F30">
      <w:pPr>
        <w:spacing w:after="0" w:line="240" w:lineRule="auto"/>
        <w:ind w:firstLine="709"/>
        <w:jc w:val="both"/>
        <w:rPr>
          <w:rFonts w:ascii="Arial" w:eastAsia="Segoe UI" w:hAnsi="Arial" w:cs="Arial"/>
          <w:sz w:val="24"/>
          <w:szCs w:val="24"/>
          <w:lang w:eastAsia="ru-RU"/>
        </w:rPr>
      </w:pPr>
      <w:r w:rsidRPr="00EC5F30">
        <w:rPr>
          <w:rFonts w:ascii="Arial" w:eastAsia="Cambria Math" w:hAnsi="Arial" w:cs="Arial"/>
          <w:sz w:val="24"/>
          <w:szCs w:val="24"/>
          <w:lang w:eastAsia="ru-RU"/>
        </w:rPr>
        <w:t xml:space="preserve">2. </w:t>
      </w:r>
      <w:r w:rsidRPr="00EC5F30">
        <w:rPr>
          <w:rFonts w:ascii="Arial" w:eastAsia="Segoe UI" w:hAnsi="Arial" w:cs="Arial"/>
          <w:sz w:val="24"/>
          <w:szCs w:val="24"/>
          <w:lang w:eastAsia="ru-RU"/>
        </w:rPr>
        <w:t>Главе муниципального образования «</w:t>
      </w:r>
      <w:proofErr w:type="spellStart"/>
      <w:r w:rsidRPr="00EC5F30">
        <w:rPr>
          <w:rFonts w:ascii="Arial" w:eastAsia="Segoe UI" w:hAnsi="Arial" w:cs="Arial"/>
          <w:sz w:val="24"/>
          <w:szCs w:val="24"/>
          <w:lang w:eastAsia="ru-RU"/>
        </w:rPr>
        <w:t>Камызякский</w:t>
      </w:r>
      <w:proofErr w:type="spellEnd"/>
      <w:r w:rsidRPr="00EC5F30">
        <w:rPr>
          <w:rFonts w:ascii="Arial" w:eastAsia="Segoe UI" w:hAnsi="Arial" w:cs="Arial"/>
          <w:sz w:val="24"/>
          <w:szCs w:val="24"/>
          <w:lang w:eastAsia="ru-RU"/>
        </w:rPr>
        <w:t xml:space="preserve"> муниципальный район Астраханской области»:</w:t>
      </w:r>
    </w:p>
    <w:p w:rsidR="00EC5F30" w:rsidRPr="00EC5F30" w:rsidRDefault="00EC5F30" w:rsidP="00EC5F30">
      <w:pPr>
        <w:spacing w:after="0" w:line="240" w:lineRule="auto"/>
        <w:ind w:firstLine="709"/>
        <w:jc w:val="both"/>
        <w:rPr>
          <w:rFonts w:ascii="Arial" w:eastAsia="Segoe UI" w:hAnsi="Arial" w:cs="Arial"/>
          <w:sz w:val="24"/>
          <w:szCs w:val="24"/>
          <w:lang w:eastAsia="ru-RU"/>
        </w:rPr>
      </w:pPr>
      <w:r w:rsidRPr="00EC5F30">
        <w:rPr>
          <w:rFonts w:ascii="Arial" w:eastAsia="Segoe UI" w:hAnsi="Arial" w:cs="Arial"/>
          <w:sz w:val="24"/>
          <w:szCs w:val="24"/>
          <w:lang w:eastAsia="ru-RU"/>
        </w:rPr>
        <w:t>2.1. Организовать публикацию настоящего решения в районной газете «Маяк дельты»;</w:t>
      </w:r>
    </w:p>
    <w:p w:rsidR="00EC5F30" w:rsidRPr="00EC5F30" w:rsidRDefault="00EC5F30" w:rsidP="00EC5F30">
      <w:pPr>
        <w:spacing w:after="0" w:line="240" w:lineRule="auto"/>
        <w:ind w:firstLine="709"/>
        <w:jc w:val="both"/>
        <w:rPr>
          <w:rFonts w:ascii="Arial" w:eastAsia="Segoe UI" w:hAnsi="Arial" w:cs="Arial"/>
          <w:sz w:val="24"/>
          <w:szCs w:val="24"/>
          <w:lang w:eastAsia="ru-RU"/>
        </w:rPr>
      </w:pPr>
      <w:r w:rsidRPr="00EC5F30">
        <w:rPr>
          <w:rFonts w:ascii="Arial" w:eastAsia="Segoe UI" w:hAnsi="Arial" w:cs="Arial"/>
          <w:sz w:val="24"/>
          <w:szCs w:val="24"/>
          <w:lang w:eastAsia="ru-RU"/>
        </w:rPr>
        <w:t>2.2. Организовать размещение настоящего решения на официальном сайте муниципального образования «</w:t>
      </w:r>
      <w:proofErr w:type="spellStart"/>
      <w:r w:rsidRPr="00EC5F30">
        <w:rPr>
          <w:rFonts w:ascii="Arial" w:eastAsia="Segoe UI" w:hAnsi="Arial" w:cs="Arial"/>
          <w:sz w:val="24"/>
          <w:szCs w:val="24"/>
          <w:lang w:eastAsia="ru-RU"/>
        </w:rPr>
        <w:t>Камызякский</w:t>
      </w:r>
      <w:proofErr w:type="spellEnd"/>
      <w:r w:rsidRPr="00EC5F30">
        <w:rPr>
          <w:rFonts w:ascii="Arial" w:eastAsia="Segoe UI" w:hAnsi="Arial" w:cs="Arial"/>
          <w:sz w:val="24"/>
          <w:szCs w:val="24"/>
          <w:lang w:eastAsia="ru-RU"/>
        </w:rPr>
        <w:t xml:space="preserve"> муниципальный район Астраханской области» в информационно-телекоммуникационной сети «Интернет».</w:t>
      </w:r>
    </w:p>
    <w:p w:rsidR="00EC5F30" w:rsidRPr="00EC5F30" w:rsidRDefault="00EC5F30" w:rsidP="00EC5F30">
      <w:pPr>
        <w:spacing w:after="0" w:line="240" w:lineRule="auto"/>
        <w:ind w:firstLine="709"/>
        <w:jc w:val="both"/>
        <w:rPr>
          <w:rFonts w:ascii="Arial" w:eastAsia="Segoe UI" w:hAnsi="Arial" w:cs="Arial"/>
          <w:sz w:val="24"/>
          <w:szCs w:val="24"/>
          <w:lang w:eastAsia="ru-RU"/>
        </w:rPr>
      </w:pPr>
      <w:r w:rsidRPr="00EC5F30">
        <w:rPr>
          <w:rFonts w:ascii="Arial" w:eastAsia="Segoe UI" w:hAnsi="Arial" w:cs="Arial"/>
          <w:sz w:val="24"/>
          <w:szCs w:val="24"/>
          <w:lang w:eastAsia="ru-RU"/>
        </w:rPr>
        <w:lastRenderedPageBreak/>
        <w:t>3. Настоящее решение вступает в силу со дня его официального опубликования.</w:t>
      </w:r>
    </w:p>
    <w:p w:rsidR="00EC5F30" w:rsidRPr="00EC5F30" w:rsidRDefault="00EC5F30" w:rsidP="00EC5F30">
      <w:pPr>
        <w:spacing w:after="0" w:line="240" w:lineRule="auto"/>
        <w:ind w:firstLine="709"/>
        <w:jc w:val="both"/>
        <w:rPr>
          <w:rFonts w:ascii="Arial" w:eastAsia="Segoe UI" w:hAnsi="Arial" w:cs="Arial"/>
          <w:sz w:val="24"/>
          <w:szCs w:val="24"/>
          <w:lang w:eastAsia="ru-RU"/>
        </w:rPr>
      </w:pPr>
      <w:r w:rsidRPr="00EC5F30">
        <w:rPr>
          <w:rFonts w:ascii="Arial" w:eastAsia="Segoe UI" w:hAnsi="Arial" w:cs="Arial"/>
          <w:sz w:val="24"/>
          <w:szCs w:val="24"/>
          <w:lang w:eastAsia="ru-RU"/>
        </w:rPr>
        <w:t xml:space="preserve">4. </w:t>
      </w:r>
      <w:proofErr w:type="gramStart"/>
      <w:r w:rsidRPr="00EC5F30">
        <w:rPr>
          <w:rFonts w:ascii="Arial" w:eastAsia="Segoe UI" w:hAnsi="Arial" w:cs="Arial"/>
          <w:sz w:val="24"/>
          <w:szCs w:val="24"/>
          <w:lang w:eastAsia="ru-RU"/>
        </w:rPr>
        <w:t>Контроль за</w:t>
      </w:r>
      <w:proofErr w:type="gramEnd"/>
      <w:r w:rsidRPr="00EC5F30">
        <w:rPr>
          <w:rFonts w:ascii="Arial" w:eastAsia="Segoe UI" w:hAnsi="Arial" w:cs="Arial"/>
          <w:sz w:val="24"/>
          <w:szCs w:val="24"/>
          <w:lang w:eastAsia="ru-RU"/>
        </w:rPr>
        <w:t xml:space="preserve"> исполнением настоящего решения возложить на главу</w:t>
      </w:r>
      <w:r w:rsidRPr="00EC5F30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 w:rsidRPr="00EC5F30">
        <w:rPr>
          <w:rFonts w:ascii="Arial" w:eastAsia="Segoe UI" w:hAnsi="Arial" w:cs="Arial"/>
          <w:sz w:val="24"/>
          <w:szCs w:val="24"/>
          <w:lang w:eastAsia="ru-RU"/>
        </w:rPr>
        <w:t>муниципального образования «</w:t>
      </w:r>
      <w:proofErr w:type="spellStart"/>
      <w:r w:rsidRPr="00EC5F30">
        <w:rPr>
          <w:rFonts w:ascii="Arial" w:eastAsia="Segoe UI" w:hAnsi="Arial" w:cs="Arial"/>
          <w:sz w:val="24"/>
          <w:szCs w:val="24"/>
          <w:lang w:eastAsia="ru-RU"/>
        </w:rPr>
        <w:t>Камызякский</w:t>
      </w:r>
      <w:proofErr w:type="spellEnd"/>
      <w:r w:rsidRPr="00EC5F30">
        <w:rPr>
          <w:rFonts w:ascii="Arial" w:eastAsia="Segoe UI" w:hAnsi="Arial" w:cs="Arial"/>
          <w:sz w:val="24"/>
          <w:szCs w:val="24"/>
          <w:lang w:eastAsia="ru-RU"/>
        </w:rPr>
        <w:t xml:space="preserve"> муниципальный район Астраханской области». </w:t>
      </w: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Segoe UI" w:hAnsi="Arial" w:cs="Arial"/>
          <w:sz w:val="24"/>
          <w:szCs w:val="24"/>
          <w:lang w:eastAsia="ru-RU"/>
        </w:rPr>
      </w:pP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  <w:r w:rsidRPr="00EC5F30">
        <w:rPr>
          <w:rFonts w:ascii="Arial" w:eastAsia="Cambria Math" w:hAnsi="Arial" w:cs="Arial"/>
          <w:sz w:val="24"/>
          <w:szCs w:val="24"/>
          <w:lang w:eastAsia="ru-RU"/>
        </w:rPr>
        <w:t>Председатель Совета</w:t>
      </w: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  <w:r w:rsidRPr="00EC5F30">
        <w:rPr>
          <w:rFonts w:ascii="Arial" w:eastAsia="Cambria Math" w:hAnsi="Arial" w:cs="Arial"/>
          <w:sz w:val="24"/>
          <w:szCs w:val="24"/>
          <w:lang w:eastAsia="ru-RU"/>
        </w:rPr>
        <w:t xml:space="preserve">муниципального образования    </w:t>
      </w: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  <w:r w:rsidRPr="00EC5F30">
        <w:rPr>
          <w:rFonts w:ascii="Arial" w:eastAsia="Cambria Math" w:hAnsi="Arial" w:cs="Arial"/>
          <w:sz w:val="24"/>
          <w:szCs w:val="24"/>
          <w:lang w:eastAsia="ru-RU"/>
        </w:rPr>
        <w:t>«</w:t>
      </w:r>
      <w:proofErr w:type="spellStart"/>
      <w:r w:rsidRPr="00EC5F30">
        <w:rPr>
          <w:rFonts w:ascii="Arial" w:eastAsia="Cambria Math" w:hAnsi="Arial" w:cs="Arial"/>
          <w:sz w:val="24"/>
          <w:szCs w:val="24"/>
          <w:lang w:eastAsia="ru-RU"/>
        </w:rPr>
        <w:t>Камызякский</w:t>
      </w:r>
      <w:proofErr w:type="spellEnd"/>
      <w:r w:rsidRPr="00EC5F30">
        <w:rPr>
          <w:rFonts w:ascii="Arial" w:eastAsia="Cambria Math" w:hAnsi="Arial" w:cs="Arial"/>
          <w:sz w:val="24"/>
          <w:szCs w:val="24"/>
          <w:lang w:eastAsia="ru-RU"/>
        </w:rPr>
        <w:t xml:space="preserve"> муниципальный район  </w:t>
      </w: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  <w:r w:rsidRPr="00EC5F30">
        <w:rPr>
          <w:rFonts w:ascii="Arial" w:eastAsia="Cambria Math" w:hAnsi="Arial" w:cs="Arial"/>
          <w:sz w:val="24"/>
          <w:szCs w:val="24"/>
          <w:lang w:eastAsia="ru-RU"/>
        </w:rPr>
        <w:t xml:space="preserve">Астраханской </w:t>
      </w:r>
      <w:r w:rsidR="00BB129E" w:rsidRPr="00EC5F30">
        <w:rPr>
          <w:rFonts w:ascii="Arial" w:eastAsia="Cambria Math" w:hAnsi="Arial" w:cs="Arial"/>
          <w:sz w:val="24"/>
          <w:szCs w:val="24"/>
          <w:lang w:eastAsia="ru-RU"/>
        </w:rPr>
        <w:t xml:space="preserve">области»  </w:t>
      </w:r>
      <w:r w:rsidRPr="00EC5F30">
        <w:rPr>
          <w:rFonts w:ascii="Arial" w:eastAsia="Cambria Math" w:hAnsi="Arial" w:cs="Arial"/>
          <w:sz w:val="24"/>
          <w:szCs w:val="24"/>
          <w:lang w:eastAsia="ru-RU"/>
        </w:rPr>
        <w:t xml:space="preserve">                                                                    О.Б. </w:t>
      </w:r>
      <w:proofErr w:type="spellStart"/>
      <w:r w:rsidRPr="00EC5F30">
        <w:rPr>
          <w:rFonts w:ascii="Arial" w:eastAsia="Cambria Math" w:hAnsi="Arial" w:cs="Arial"/>
          <w:sz w:val="24"/>
          <w:szCs w:val="24"/>
          <w:lang w:eastAsia="ru-RU"/>
        </w:rPr>
        <w:t>Криванчиков</w:t>
      </w:r>
      <w:proofErr w:type="spellEnd"/>
      <w:r w:rsidRPr="00EC5F30">
        <w:rPr>
          <w:rFonts w:ascii="Arial" w:eastAsia="Cambria Math" w:hAnsi="Arial" w:cs="Arial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</w:p>
    <w:p w:rsidR="00EC5F30" w:rsidRPr="00EC5F30" w:rsidRDefault="00EC5F30" w:rsidP="00EC5F30">
      <w:pPr>
        <w:spacing w:after="0" w:line="240" w:lineRule="auto"/>
        <w:jc w:val="both"/>
        <w:rPr>
          <w:rFonts w:ascii="Arial" w:eastAsia="Cambria Math" w:hAnsi="Arial" w:cs="Arial"/>
          <w:sz w:val="24"/>
          <w:szCs w:val="24"/>
          <w:lang w:eastAsia="ru-RU"/>
        </w:rPr>
      </w:pPr>
    </w:p>
    <w:p w:rsidR="00CB2C64" w:rsidRDefault="00CB2C64" w:rsidP="00CB2C6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Временно </w:t>
      </w: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</w:t>
      </w:r>
    </w:p>
    <w:p w:rsidR="00CB2C64" w:rsidRDefault="00CB2C64" w:rsidP="00CB2C6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Главы муниципального образования </w:t>
      </w:r>
    </w:p>
    <w:p w:rsidR="00CB2C64" w:rsidRDefault="00CB2C64" w:rsidP="00CB2C6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proofErr w:type="spellStart"/>
      <w:r>
        <w:rPr>
          <w:rFonts w:ascii="Arial" w:hAnsi="Arial" w:cs="Arial"/>
          <w:sz w:val="24"/>
          <w:szCs w:val="24"/>
        </w:rPr>
        <w:t>Камызякский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муниципальный район</w:t>
      </w:r>
    </w:p>
    <w:p w:rsidR="00CB2C64" w:rsidRDefault="00CB2C64" w:rsidP="00CB2C64">
      <w:pPr>
        <w:tabs>
          <w:tab w:val="left" w:pos="7088"/>
          <w:tab w:val="left" w:pos="7371"/>
          <w:tab w:val="left" w:pos="7513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Астраханской области»                                                                            А.А.Журавлев</w:t>
      </w:r>
    </w:p>
    <w:p w:rsidR="008A0683" w:rsidRPr="00F46DC9" w:rsidRDefault="008A0683" w:rsidP="00CB2C64">
      <w:pPr>
        <w:spacing w:after="0"/>
      </w:pPr>
    </w:p>
    <w:p w:rsidR="008A0683" w:rsidRPr="00F46DC9" w:rsidRDefault="008A0683" w:rsidP="008A0683"/>
    <w:p w:rsidR="008A0683" w:rsidRPr="00F46DC9" w:rsidRDefault="008A0683" w:rsidP="008A0683"/>
    <w:p w:rsidR="008A0683" w:rsidRPr="00F46DC9" w:rsidRDefault="008A0683" w:rsidP="008A0683"/>
    <w:p w:rsidR="008A0683" w:rsidRPr="00F46DC9" w:rsidRDefault="008A0683" w:rsidP="008A0683"/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780EB4" w:rsidRDefault="008A0683" w:rsidP="008A0683">
      <w:pPr>
        <w:tabs>
          <w:tab w:val="left" w:pos="6945"/>
        </w:tabs>
        <w:spacing w:after="0" w:line="240" w:lineRule="auto"/>
      </w:pPr>
      <w:r>
        <w:t xml:space="preserve">                                  </w:t>
      </w:r>
    </w:p>
    <w:p w:rsidR="00780EB4" w:rsidRDefault="00780EB4" w:rsidP="008A0683">
      <w:pPr>
        <w:tabs>
          <w:tab w:val="left" w:pos="6945"/>
        </w:tabs>
        <w:spacing w:after="0" w:line="240" w:lineRule="auto"/>
      </w:pPr>
    </w:p>
    <w:p w:rsidR="00780EB4" w:rsidRDefault="00780EB4" w:rsidP="008A0683">
      <w:pPr>
        <w:tabs>
          <w:tab w:val="left" w:pos="6945"/>
        </w:tabs>
        <w:spacing w:after="0" w:line="240" w:lineRule="auto"/>
      </w:pPr>
    </w:p>
    <w:p w:rsidR="00780EB4" w:rsidRDefault="00780EB4" w:rsidP="008A0683">
      <w:pPr>
        <w:tabs>
          <w:tab w:val="left" w:pos="6945"/>
        </w:tabs>
        <w:spacing w:after="0" w:line="240" w:lineRule="auto"/>
      </w:pPr>
    </w:p>
    <w:p w:rsidR="00780EB4" w:rsidRDefault="00780EB4" w:rsidP="008A0683">
      <w:pPr>
        <w:tabs>
          <w:tab w:val="left" w:pos="6945"/>
        </w:tabs>
        <w:spacing w:after="0" w:line="240" w:lineRule="auto"/>
      </w:pPr>
    </w:p>
    <w:p w:rsidR="00780EB4" w:rsidRDefault="00780EB4" w:rsidP="008A0683">
      <w:pPr>
        <w:tabs>
          <w:tab w:val="left" w:pos="6945"/>
        </w:tabs>
        <w:spacing w:after="0" w:line="240" w:lineRule="auto"/>
      </w:pPr>
    </w:p>
    <w:p w:rsidR="00780EB4" w:rsidRDefault="00780EB4" w:rsidP="008A0683">
      <w:pPr>
        <w:tabs>
          <w:tab w:val="left" w:pos="6945"/>
        </w:tabs>
        <w:spacing w:after="0" w:line="240" w:lineRule="auto"/>
      </w:pPr>
    </w:p>
    <w:p w:rsidR="00780EB4" w:rsidRDefault="00780EB4" w:rsidP="008A0683">
      <w:pPr>
        <w:tabs>
          <w:tab w:val="left" w:pos="6945"/>
        </w:tabs>
        <w:spacing w:after="0" w:line="240" w:lineRule="auto"/>
      </w:pPr>
    </w:p>
    <w:p w:rsidR="00780EB4" w:rsidRDefault="00780EB4" w:rsidP="008A0683">
      <w:pPr>
        <w:tabs>
          <w:tab w:val="left" w:pos="6945"/>
        </w:tabs>
        <w:spacing w:after="0" w:line="240" w:lineRule="auto"/>
      </w:pPr>
    </w:p>
    <w:p w:rsidR="008A0683" w:rsidRDefault="008A0683" w:rsidP="008A0683">
      <w:pPr>
        <w:tabs>
          <w:tab w:val="left" w:pos="6945"/>
        </w:tabs>
        <w:spacing w:after="0" w:line="240" w:lineRule="auto"/>
      </w:pPr>
      <w:r>
        <w:t xml:space="preserve">                                                            </w:t>
      </w:r>
    </w:p>
    <w:p w:rsidR="008A0683" w:rsidRDefault="008A0683" w:rsidP="008A0683">
      <w:pPr>
        <w:tabs>
          <w:tab w:val="left" w:pos="6945"/>
        </w:tabs>
        <w:spacing w:after="0" w:line="240" w:lineRule="auto"/>
      </w:pPr>
    </w:p>
    <w:p w:rsidR="009D6823" w:rsidRDefault="009D6823" w:rsidP="009D6823">
      <w:pPr>
        <w:tabs>
          <w:tab w:val="left" w:pos="6945"/>
        </w:tabs>
        <w:spacing w:after="0" w:line="240" w:lineRule="auto"/>
      </w:pPr>
    </w:p>
    <w:p w:rsidR="003756F9" w:rsidRDefault="003756F9" w:rsidP="009D6823">
      <w:pPr>
        <w:tabs>
          <w:tab w:val="left" w:pos="6945"/>
        </w:tabs>
        <w:spacing w:after="0" w:line="240" w:lineRule="auto"/>
      </w:pPr>
    </w:p>
    <w:p w:rsidR="003756F9" w:rsidRDefault="003756F9" w:rsidP="009D6823">
      <w:pPr>
        <w:tabs>
          <w:tab w:val="left" w:pos="6945"/>
        </w:tabs>
        <w:spacing w:after="0" w:line="240" w:lineRule="auto"/>
      </w:pPr>
    </w:p>
    <w:p w:rsidR="003756F9" w:rsidRDefault="003756F9" w:rsidP="009D6823">
      <w:pPr>
        <w:tabs>
          <w:tab w:val="left" w:pos="6945"/>
        </w:tabs>
        <w:spacing w:after="0" w:line="240" w:lineRule="auto"/>
      </w:pPr>
    </w:p>
    <w:p w:rsidR="008354C1" w:rsidRDefault="008354C1" w:rsidP="009D6823">
      <w:pPr>
        <w:tabs>
          <w:tab w:val="left" w:pos="6945"/>
        </w:tabs>
        <w:spacing w:after="0" w:line="240" w:lineRule="auto"/>
      </w:pPr>
    </w:p>
    <w:p w:rsidR="006824ED" w:rsidRDefault="009D6823" w:rsidP="009D6823">
      <w:pPr>
        <w:tabs>
          <w:tab w:val="left" w:pos="6945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</w:t>
      </w:r>
      <w:r w:rsidR="00FF77B7">
        <w:rPr>
          <w:rFonts w:ascii="Arial" w:eastAsia="Times New Roman" w:hAnsi="Arial" w:cs="Arial"/>
          <w:sz w:val="20"/>
          <w:szCs w:val="20"/>
          <w:lang w:eastAsia="ru-RU"/>
        </w:rPr>
        <w:t xml:space="preserve">             </w:t>
      </w:r>
    </w:p>
    <w:p w:rsidR="006824ED" w:rsidRDefault="006824ED" w:rsidP="009D6823">
      <w:pPr>
        <w:tabs>
          <w:tab w:val="left" w:pos="6945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AB378A" w:rsidRPr="00780EB4" w:rsidRDefault="00FF77B7" w:rsidP="006824ED">
      <w:pPr>
        <w:tabs>
          <w:tab w:val="left" w:pos="6945"/>
        </w:tabs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</w:t>
      </w:r>
      <w:r w:rsidR="00AB378A" w:rsidRPr="00780EB4">
        <w:rPr>
          <w:rFonts w:ascii="Arial" w:eastAsia="Times New Roman" w:hAnsi="Arial" w:cs="Arial"/>
          <w:sz w:val="20"/>
          <w:szCs w:val="20"/>
          <w:lang w:eastAsia="ru-RU"/>
        </w:rPr>
        <w:t>Приложение к Решению Совета</w:t>
      </w:r>
    </w:p>
    <w:p w:rsidR="009D6823" w:rsidRPr="00780EB4" w:rsidRDefault="00AB378A" w:rsidP="006824ED">
      <w:pPr>
        <w:tabs>
          <w:tab w:val="left" w:pos="6945"/>
        </w:tabs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</w:t>
      </w:r>
      <w:r w:rsid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</w:t>
      </w:r>
      <w:r w:rsidR="008354C1" w:rsidRPr="00780EB4">
        <w:rPr>
          <w:rFonts w:ascii="Arial" w:hAnsi="Arial" w:cs="Arial"/>
          <w:sz w:val="20"/>
          <w:szCs w:val="20"/>
        </w:rPr>
        <w:t>муниципального образования</w:t>
      </w:r>
      <w:r w:rsidR="008354C1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8A0683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9D6823" w:rsidRPr="00780EB4" w:rsidRDefault="009D6823" w:rsidP="006824ED">
      <w:pPr>
        <w:tabs>
          <w:tab w:val="left" w:pos="6945"/>
        </w:tabs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</w:t>
      </w:r>
      <w:r w:rsidR="00AB378A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</w:t>
      </w:r>
      <w:r w:rsid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</w:t>
      </w:r>
      <w:r w:rsidR="008A0683" w:rsidRPr="00780EB4">
        <w:rPr>
          <w:rFonts w:ascii="Arial" w:eastAsia="Times New Roman" w:hAnsi="Arial" w:cs="Arial"/>
          <w:sz w:val="20"/>
          <w:szCs w:val="20"/>
          <w:lang w:eastAsia="ru-RU"/>
        </w:rPr>
        <w:t>«</w:t>
      </w:r>
      <w:proofErr w:type="spellStart"/>
      <w:r w:rsidR="008A0683" w:rsidRPr="00780EB4">
        <w:rPr>
          <w:rFonts w:ascii="Arial" w:eastAsia="Times New Roman" w:hAnsi="Arial" w:cs="Arial"/>
          <w:sz w:val="20"/>
          <w:szCs w:val="20"/>
          <w:lang w:eastAsia="ru-RU"/>
        </w:rPr>
        <w:t>Камызякский</w:t>
      </w:r>
      <w:proofErr w:type="spellEnd"/>
      <w:r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муниципальный</w:t>
      </w:r>
      <w:r w:rsidR="00414DA4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район</w:t>
      </w:r>
      <w:r w:rsidR="008A0683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9D6823" w:rsidRPr="00780EB4" w:rsidRDefault="009D6823" w:rsidP="006824ED">
      <w:pPr>
        <w:tabs>
          <w:tab w:val="left" w:pos="6945"/>
        </w:tabs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</w:t>
      </w:r>
      <w:r w:rsidR="00AB378A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</w:t>
      </w:r>
      <w:r w:rsid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</w:t>
      </w:r>
      <w:r w:rsidR="008A0683" w:rsidRPr="00780EB4">
        <w:rPr>
          <w:rFonts w:ascii="Arial" w:eastAsia="Times New Roman" w:hAnsi="Arial" w:cs="Arial"/>
          <w:sz w:val="20"/>
          <w:szCs w:val="20"/>
          <w:lang w:eastAsia="ru-RU"/>
        </w:rPr>
        <w:t>Астраханской области</w:t>
      </w:r>
      <w:r w:rsidR="00414DA4" w:rsidRPr="00780EB4">
        <w:rPr>
          <w:rFonts w:ascii="Arial" w:eastAsia="Times New Roman" w:hAnsi="Arial" w:cs="Arial"/>
          <w:sz w:val="20"/>
          <w:szCs w:val="20"/>
          <w:lang w:eastAsia="ru-RU"/>
        </w:rPr>
        <w:t>»</w:t>
      </w:r>
      <w:r w:rsidR="008A0683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8A0683" w:rsidRPr="00482932" w:rsidRDefault="009D6823" w:rsidP="006824ED">
      <w:pPr>
        <w:tabs>
          <w:tab w:val="left" w:pos="6945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</w:t>
      </w:r>
      <w:r w:rsidR="00AB378A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</w:t>
      </w:r>
      <w:r w:rsidR="00780EB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</w:t>
      </w:r>
      <w:r w:rsidR="00AB378A" w:rsidRPr="00780EB4">
        <w:rPr>
          <w:rFonts w:ascii="Arial" w:eastAsia="Times New Roman" w:hAnsi="Arial" w:cs="Arial"/>
          <w:sz w:val="20"/>
          <w:szCs w:val="20"/>
          <w:lang w:eastAsia="ru-RU"/>
        </w:rPr>
        <w:t>от</w:t>
      </w:r>
      <w:r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6824ED">
        <w:rPr>
          <w:rFonts w:ascii="Arial" w:eastAsia="Times New Roman" w:hAnsi="Arial" w:cs="Arial"/>
          <w:sz w:val="20"/>
          <w:szCs w:val="20"/>
          <w:lang w:eastAsia="ru-RU"/>
        </w:rPr>
        <w:t>27.12.</w:t>
      </w:r>
      <w:r w:rsidRPr="00780EB4">
        <w:rPr>
          <w:rFonts w:ascii="Arial" w:eastAsia="Times New Roman" w:hAnsi="Arial" w:cs="Arial"/>
          <w:sz w:val="20"/>
          <w:szCs w:val="20"/>
          <w:lang w:eastAsia="ru-RU"/>
        </w:rPr>
        <w:t>2023</w:t>
      </w:r>
      <w:r w:rsidR="00AB378A"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г.</w:t>
      </w:r>
      <w:r w:rsidRPr="00780EB4">
        <w:rPr>
          <w:rFonts w:ascii="Arial" w:eastAsia="Times New Roman" w:hAnsi="Arial" w:cs="Arial"/>
          <w:sz w:val="20"/>
          <w:szCs w:val="20"/>
          <w:lang w:eastAsia="ru-RU"/>
        </w:rPr>
        <w:t xml:space="preserve"> №</w:t>
      </w:r>
      <w:r w:rsidR="006824ED">
        <w:rPr>
          <w:rFonts w:ascii="Arial" w:eastAsia="Times New Roman" w:hAnsi="Arial" w:cs="Arial"/>
          <w:sz w:val="20"/>
          <w:szCs w:val="20"/>
          <w:lang w:eastAsia="ru-RU"/>
        </w:rPr>
        <w:t>448</w:t>
      </w:r>
    </w:p>
    <w:p w:rsidR="008A0683" w:rsidRPr="00482932" w:rsidRDefault="008A0683" w:rsidP="008A06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0683" w:rsidRPr="00482932" w:rsidRDefault="008A0683" w:rsidP="008A06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>СТАВКИ АРЕНДНОЙ ПЛАТЫ</w:t>
      </w:r>
    </w:p>
    <w:p w:rsidR="008A0683" w:rsidRPr="00482932" w:rsidRDefault="008A0683" w:rsidP="008A06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>ЗА ИСПОЛЬЗОВАНИЕ ЗЕМЕЛЬНЫХ УЧАСТКОВ,</w:t>
      </w:r>
    </w:p>
    <w:p w:rsidR="008A0683" w:rsidRPr="00482932" w:rsidRDefault="008A0683" w:rsidP="008A06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>НАХОДЯЩИХСЯ</w:t>
      </w:r>
      <w:proofErr w:type="gramEnd"/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 МУНИЦИПАЛЬНОЙ СОБСТВЕННОСТИ</w:t>
      </w:r>
    </w:p>
    <w:p w:rsidR="008A0683" w:rsidRPr="00482932" w:rsidRDefault="008A0683" w:rsidP="008354C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ОБРАЗОВАНИЯ «КАМЫЗЯКСКИЙ</w:t>
      </w:r>
      <w:r w:rsidR="00414DA4"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МУНИЦИПАЛЬНЫЙ РАЙОН</w:t>
      </w:r>
      <w:r w:rsidR="00E3669E"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АСТРАХАНСКОЙ ОБЛАСТИ</w:t>
      </w:r>
      <w:r w:rsidR="00414DA4"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  <w:r w:rsidR="008354C1"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 w:rsidR="00AB378A"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ЗЕМЕЛЬНЫЕ УЧАСТКИ, </w:t>
      </w:r>
      <w:proofErr w:type="gramStart"/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>ГОСУДАРСТВЕННАЯ</w:t>
      </w:r>
      <w:proofErr w:type="gramEnd"/>
    </w:p>
    <w:p w:rsidR="008A0683" w:rsidRPr="00482932" w:rsidRDefault="008A0683" w:rsidP="008A06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>СОБСТВЕННОСТЬ</w:t>
      </w:r>
      <w:proofErr w:type="gramEnd"/>
      <w:r w:rsidRPr="004829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 КОТОРЫЕ НЕ РАЗГРАНИЧЕНА</w:t>
      </w:r>
    </w:p>
    <w:p w:rsidR="008A0683" w:rsidRPr="00482932" w:rsidRDefault="008A0683" w:rsidP="008A06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1559"/>
      </w:tblGrid>
      <w:tr w:rsidR="008A0683" w:rsidRPr="00482932" w:rsidTr="004506A6">
        <w:trPr>
          <w:cantSplit/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Категория земель, вид угодий, вид разрешенного использования,</w:t>
            </w:r>
          </w:p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тип населенного пункта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Ставка </w:t>
            </w:r>
            <w:proofErr w:type="gramStart"/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арендной</w:t>
            </w:r>
            <w:proofErr w:type="gramEnd"/>
          </w:p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платы, % от кадастровой стоимости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Земли сельскохозяйственного назначения: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пашня орошаемая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7252C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5.4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пашня орошаемая, предоставленная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пашня неорошаемая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7252C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5.4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пашня неорошаемая, предоставленная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многолетние насаждения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сенокосы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сенокосы,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пастбища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7252C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пастбища,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пруды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пруды,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личное подсобное хозяйство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земли, занятые зданиями, строениями, сооружениями,  используемыми для производства, хранения и первичной переработки сельскохозяйственной продукции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земли, занятые зданиями, строениями, сооружениями,  используемыми для производства, хранения и первичной переработки сельскохозяйственной продукции,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земли, занятые внутрихозяйственными дорогами, проездами, прогонами для скота, коммуникациями, полезащитными лесополосами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0.1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нарушенные земли, находящиеся под промышленной разработкой общераспространенных полезных ископаемых: глины, песка, щебня и т.д.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земли под древесно-кустарниковой растительностью (за исключением полезащитных лесополос), болотами, нарушенные земли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0.1</w:t>
            </w:r>
          </w:p>
        </w:tc>
      </w:tr>
      <w:tr w:rsidR="00AB524A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24A" w:rsidRPr="00482932" w:rsidRDefault="00AB524A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Иное сельскохозяйственное использование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24A" w:rsidRPr="00482932" w:rsidRDefault="00AB524A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numPr>
                <w:ilvl w:val="0"/>
                <w:numId w:val="2"/>
              </w:numPr>
              <w:spacing w:after="0" w:line="240" w:lineRule="auto"/>
              <w:ind w:left="426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482932">
              <w:rPr>
                <w:rFonts w:ascii="Arial" w:hAnsi="Arial" w:cs="Arial"/>
                <w:b/>
                <w:sz w:val="24"/>
                <w:szCs w:val="24"/>
              </w:rPr>
              <w:t>Земли населенных пунктов: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2.1.Земельные участки, предназначенные для размещения домов многоэтажной жилой застройки,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 Земельные участки, предназначенные для размещения домов индивидуальной жилой застройки,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482932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932" w:rsidRPr="00482932" w:rsidRDefault="00482932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2.3. Земельные участки, предназначенные для ведения личного подсобного хозяйства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932" w:rsidRPr="00482932" w:rsidRDefault="00482932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482932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размещения автостоянок и гаражей (</w:t>
            </w:r>
            <w:proofErr w:type="gramStart"/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кроме</w:t>
            </w:r>
            <w:proofErr w:type="gramEnd"/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индивидуальных)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Земельные участки, предназначенные для размещения автостоянок и гаражей (кроме индивидуальных), предоставленные арендаторам, получившим статус «приоритетного инвестиционного проекта»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482932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размещения индивидуальных гаражей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482932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2.6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находящиеся в составе дачных, садоводческих и огороднических объединений,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482932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размещения объектов торговли, общественного питания и бытового обслуживания,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0E5C7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2.7.1 </w:t>
            </w:r>
            <w:r w:rsidR="008A0683" w:rsidRPr="00482932">
              <w:rPr>
                <w:rFonts w:ascii="Arial" w:hAnsi="Arial" w:cs="Arial"/>
                <w:sz w:val="24"/>
                <w:szCs w:val="24"/>
              </w:rPr>
              <w:t xml:space="preserve">под зданиями и строениями торговли, общественного питания: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2.7.2.</w:t>
            </w:r>
            <w:r w:rsidR="008A0683" w:rsidRPr="00482932">
              <w:rPr>
                <w:rFonts w:ascii="Arial" w:hAnsi="Arial" w:cs="Arial"/>
                <w:sz w:val="24"/>
                <w:szCs w:val="24"/>
              </w:rPr>
              <w:t xml:space="preserve"> под автозаправочными и газонаполнительными станциями: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7.5</w:t>
            </w:r>
          </w:p>
        </w:tc>
      </w:tr>
      <w:tr w:rsidR="008A0683" w:rsidRPr="00482932" w:rsidTr="004506A6">
        <w:trPr>
          <w:cantSplit/>
          <w:trHeight w:val="386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.3. под рынками, летними кафе, предприятиями автосервиса, под объектами бытового обслуживания: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482932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AB524A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482932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.4. под иными объектами торговли, не являющимися объектами недвижимости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 иными объектами торговли, не являющимися объектами недвижимости,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2.8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размещения гостиниц,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2.9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2.10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размещения зданий и иных объектов, принадлежащих предприятиям, организациям, учреждениям финансирования, кредитования, страхования,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2.11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размещения объектов рекреационного и лечебно-оздоровительного назначения.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2.12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заготовок, из них.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района, предоставленные арендаторам, получившим статус «приоритетного инвестиционного проекта»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2.13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.Земельные участки, предназначенные для размещения электростанций, обслуживающих их сооружений и объектов,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2.14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аэровокзалов, из них: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0E5C7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2.15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занятые водными объектами, находящимися в обороте,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184028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2.16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Земельные участки, предназначенные 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 и 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 развития наземных и подземных зданий, строений, сооружений, устройств транспорта</w:t>
            </w:r>
            <w:proofErr w:type="gramEnd"/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энергетики и связи; размещения наземных сооружений и инфраструктуры спутниковой связи, объектов космической деятельности, военных объектов, из них: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184028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2.17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размещения радиорелейных линий связи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184028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2.18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занятые особо охраняемыми территориями и объектами, городскими лесами, скверами, парками, городскими садами,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184028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2.19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Земельные участки, предназначенные для сельскохозяйственного использования,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расположенные в г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184028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2.20</w:t>
            </w:r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8A0683"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Земельные участки улиц, проспектов, площадей, шоссе, аллей, бульваров, застав, переулков, проездов, тупиков; земельные участки земель резерва; земельные участки, занятые водными объектами, изъятыми из оборота или ограниченными в обороте в соответствии с законодательством Российской федерации; земельные участки под полосами отвода водоемов, каналов и коллекторов, набережные, из них: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г. Камызяк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иных населенных пунктах </w:t>
            </w:r>
            <w:proofErr w:type="spell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Земли промышленности, энергетики, транспорта, связи, </w:t>
            </w: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>радиовещания,  телевидения, информатики, земли для обеспечения космической деятельности, земли обороны, безопасности и иного специального назначения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4.4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Земли промышленности, энергетики, транспорта, связи, </w:t>
            </w: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радиовещания,  телевидения, информатики, земли для обеспечения космической деятельности, земли обороны, безопасности и иного специального назначения, предоставленные арендаторам, получившим статус «приоритетного инвестиционного проекта»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4. Земли особо охраняемых территорий и объектов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8A0683" w:rsidRPr="00482932" w:rsidTr="004506A6">
        <w:trPr>
          <w:cantSplit/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5. Земельные участки, в отношении которых юридическими лицами переоформлено право постоянного (бессрочного) пользования на право аренды: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из земель сельскохозяйственного назначения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0.3</w:t>
            </w:r>
          </w:p>
        </w:tc>
      </w:tr>
      <w:tr w:rsidR="008A0683" w:rsidRPr="00482932" w:rsidTr="004506A6">
        <w:trPr>
          <w:cantSplit/>
          <w:trHeight w:val="48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ограниченные</w:t>
            </w:r>
            <w:proofErr w:type="gramEnd"/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обороте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</w:tr>
      <w:tr w:rsidR="008A0683" w:rsidRPr="00482932" w:rsidTr="004506A6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иные арендуемые земельные участки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683" w:rsidRPr="00482932" w:rsidRDefault="008A0683" w:rsidP="00450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29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2.0</w:t>
            </w:r>
          </w:p>
        </w:tc>
      </w:tr>
    </w:tbl>
    <w:p w:rsidR="002B5B48" w:rsidRPr="00482932" w:rsidRDefault="002B5B48" w:rsidP="006824ED">
      <w:pPr>
        <w:rPr>
          <w:rFonts w:ascii="Arial" w:hAnsi="Arial" w:cs="Arial"/>
          <w:sz w:val="24"/>
          <w:szCs w:val="24"/>
        </w:rPr>
      </w:pPr>
    </w:p>
    <w:sectPr w:rsidR="002B5B48" w:rsidRPr="00482932" w:rsidSect="006824E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49F" w:rsidRDefault="0037749F" w:rsidP="009C1002">
      <w:pPr>
        <w:spacing w:after="0" w:line="240" w:lineRule="auto"/>
      </w:pPr>
      <w:r>
        <w:separator/>
      </w:r>
    </w:p>
  </w:endnote>
  <w:endnote w:type="continuationSeparator" w:id="0">
    <w:p w:rsidR="0037749F" w:rsidRDefault="0037749F" w:rsidP="009C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49F" w:rsidRDefault="0037749F" w:rsidP="009C1002">
      <w:pPr>
        <w:spacing w:after="0" w:line="240" w:lineRule="auto"/>
      </w:pPr>
      <w:r>
        <w:separator/>
      </w:r>
    </w:p>
  </w:footnote>
  <w:footnote w:type="continuationSeparator" w:id="0">
    <w:p w:rsidR="0037749F" w:rsidRDefault="0037749F" w:rsidP="009C1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E38DD"/>
    <w:multiLevelType w:val="multilevel"/>
    <w:tmpl w:val="605AB98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6AAF0FD4"/>
    <w:multiLevelType w:val="multilevel"/>
    <w:tmpl w:val="56849ED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9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683"/>
    <w:rsid w:val="00042A02"/>
    <w:rsid w:val="000E5C73"/>
    <w:rsid w:val="00184028"/>
    <w:rsid w:val="002850E5"/>
    <w:rsid w:val="002B5B48"/>
    <w:rsid w:val="003756F9"/>
    <w:rsid w:val="0037749F"/>
    <w:rsid w:val="00414DA4"/>
    <w:rsid w:val="00482932"/>
    <w:rsid w:val="004A6E0B"/>
    <w:rsid w:val="004D565D"/>
    <w:rsid w:val="005E54CC"/>
    <w:rsid w:val="00643BCE"/>
    <w:rsid w:val="006824ED"/>
    <w:rsid w:val="00726BA7"/>
    <w:rsid w:val="00780EB4"/>
    <w:rsid w:val="00834643"/>
    <w:rsid w:val="008354C1"/>
    <w:rsid w:val="008A0683"/>
    <w:rsid w:val="00970C55"/>
    <w:rsid w:val="009C1002"/>
    <w:rsid w:val="009D6823"/>
    <w:rsid w:val="00A7252C"/>
    <w:rsid w:val="00AB378A"/>
    <w:rsid w:val="00AB524A"/>
    <w:rsid w:val="00AC41EC"/>
    <w:rsid w:val="00BB129E"/>
    <w:rsid w:val="00C3173F"/>
    <w:rsid w:val="00CB2C64"/>
    <w:rsid w:val="00D7518C"/>
    <w:rsid w:val="00DC7D40"/>
    <w:rsid w:val="00DE5DA8"/>
    <w:rsid w:val="00E3669E"/>
    <w:rsid w:val="00EC5F30"/>
    <w:rsid w:val="00FD7CEC"/>
    <w:rsid w:val="00FF241F"/>
    <w:rsid w:val="00FF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6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9C1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00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C1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00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C5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5F3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2023-12-28T12:20:00Z</cp:lastPrinted>
  <dcterms:created xsi:type="dcterms:W3CDTF">2023-12-19T13:15:00Z</dcterms:created>
  <dcterms:modified xsi:type="dcterms:W3CDTF">2023-12-28T12:22:00Z</dcterms:modified>
</cp:coreProperties>
</file>